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E8E" w:rsidRPr="003A28C9" w:rsidRDefault="003A28C9" w:rsidP="003A28C9">
      <w:pPr>
        <w:jc w:val="center"/>
        <w:rPr>
          <w:rFonts w:ascii="Times New Roman" w:eastAsia="標楷體" w:hAnsi="Times New Roman"/>
          <w:b/>
          <w:color w:val="000000" w:themeColor="text1"/>
          <w:sz w:val="28"/>
        </w:rPr>
      </w:pPr>
      <w:bookmarkStart w:id="0" w:name="_GoBack"/>
      <w:r w:rsidRPr="003A28C9">
        <w:rPr>
          <w:rFonts w:ascii="Times New Roman" w:eastAsia="標楷體" w:hAnsi="Times New Roman"/>
          <w:b/>
          <w:color w:val="000000" w:themeColor="text1"/>
          <w:sz w:val="28"/>
        </w:rPr>
        <w:t>112</w:t>
      </w:r>
      <w:r w:rsidRPr="003A28C9">
        <w:rPr>
          <w:rFonts w:ascii="Times New Roman" w:eastAsia="標楷體" w:hAnsi="Times New Roman"/>
          <w:b/>
          <w:color w:val="000000" w:themeColor="text1"/>
          <w:sz w:val="28"/>
        </w:rPr>
        <w:t>學年度校務研究議題一覽表</w:t>
      </w:r>
    </w:p>
    <w:tbl>
      <w:tblPr>
        <w:tblW w:w="104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5"/>
        <w:gridCol w:w="6804"/>
        <w:gridCol w:w="2736"/>
      </w:tblGrid>
      <w:tr w:rsidR="003A28C9" w:rsidRPr="00081804" w:rsidTr="003A28C9">
        <w:tc>
          <w:tcPr>
            <w:tcW w:w="945" w:type="dxa"/>
            <w:tcBorders>
              <w:top w:val="single" w:sz="4" w:space="0" w:color="5B9BD5"/>
              <w:left w:val="single" w:sz="4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:rsidR="003A28C9" w:rsidRPr="003865AF" w:rsidRDefault="003A28C9" w:rsidP="00DA6525">
            <w:pPr>
              <w:spacing w:line="240" w:lineRule="atLeast"/>
              <w:jc w:val="center"/>
              <w:rPr>
                <w:rFonts w:ascii="Times New Roman" w:eastAsia="標楷體" w:hAnsi="Times New Roman" w:cs="新細明體"/>
                <w:b/>
                <w:bCs/>
                <w:color w:val="FFFFFF" w:themeColor="background1"/>
                <w:sz w:val="22"/>
              </w:rPr>
            </w:pPr>
            <w:r w:rsidRPr="003865AF">
              <w:rPr>
                <w:rFonts w:ascii="Times New Roman" w:eastAsia="標楷體" w:hAnsi="Times New Roman" w:cs="新細明體"/>
                <w:b/>
                <w:bCs/>
                <w:color w:val="FFFFFF" w:themeColor="background1"/>
                <w:sz w:val="22"/>
              </w:rPr>
              <w:t>面向</w:t>
            </w:r>
          </w:p>
        </w:tc>
        <w:tc>
          <w:tcPr>
            <w:tcW w:w="6804" w:type="dxa"/>
            <w:tcBorders>
              <w:top w:val="single" w:sz="4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8C9" w:rsidRPr="003865AF" w:rsidRDefault="003A28C9" w:rsidP="00DA6525">
            <w:pPr>
              <w:spacing w:line="240" w:lineRule="atLeast"/>
              <w:jc w:val="center"/>
              <w:rPr>
                <w:rFonts w:ascii="Times New Roman" w:eastAsia="標楷體" w:hAnsi="Times New Roman" w:cs="新細明體"/>
                <w:b/>
                <w:bCs/>
                <w:color w:val="FFFFFF" w:themeColor="background1"/>
                <w:sz w:val="22"/>
              </w:rPr>
            </w:pPr>
            <w:r w:rsidRPr="003865AF">
              <w:rPr>
                <w:rFonts w:ascii="Times New Roman" w:eastAsia="標楷體" w:hAnsi="Times New Roman" w:cs="新細明體"/>
                <w:b/>
                <w:bCs/>
                <w:color w:val="FFFFFF" w:themeColor="background1"/>
                <w:sz w:val="22"/>
              </w:rPr>
              <w:t>研究議題</w:t>
            </w:r>
          </w:p>
        </w:tc>
        <w:tc>
          <w:tcPr>
            <w:tcW w:w="2736" w:type="dxa"/>
            <w:tcBorders>
              <w:top w:val="single" w:sz="4" w:space="0" w:color="5B9BD5"/>
              <w:right w:val="single" w:sz="4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8C9" w:rsidRPr="003865AF" w:rsidRDefault="003A28C9" w:rsidP="00DA6525">
            <w:pPr>
              <w:spacing w:line="240" w:lineRule="atLeast"/>
              <w:jc w:val="center"/>
              <w:rPr>
                <w:rFonts w:ascii="Times New Roman" w:eastAsia="標楷體" w:hAnsi="Times New Roman" w:cs="新細明體"/>
                <w:b/>
                <w:bCs/>
                <w:color w:val="FFFFFF" w:themeColor="background1"/>
                <w:sz w:val="22"/>
              </w:rPr>
            </w:pPr>
            <w:r w:rsidRPr="003865AF">
              <w:rPr>
                <w:rFonts w:ascii="Times New Roman" w:eastAsia="標楷體" w:hAnsi="Times New Roman" w:cs="新細明體"/>
                <w:b/>
                <w:bCs/>
                <w:color w:val="FFFFFF" w:themeColor="background1"/>
                <w:sz w:val="22"/>
              </w:rPr>
              <w:t>研究單位</w:t>
            </w:r>
          </w:p>
        </w:tc>
      </w:tr>
      <w:tr w:rsidR="003A28C9" w:rsidRPr="00081804" w:rsidTr="003A28C9">
        <w:tc>
          <w:tcPr>
            <w:tcW w:w="94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8C9" w:rsidRPr="00081804" w:rsidRDefault="003A28C9" w:rsidP="00DA6525">
            <w:pPr>
              <w:spacing w:line="240" w:lineRule="atLeast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sz w:val="22"/>
              </w:rPr>
            </w:pPr>
            <w:r w:rsidRPr="00081804">
              <w:rPr>
                <w:rFonts w:ascii="Times New Roman" w:eastAsia="標楷體" w:hAnsi="Times New Roman" w:cs="新細明體"/>
                <w:b/>
                <w:bCs/>
                <w:color w:val="000000" w:themeColor="text1"/>
                <w:sz w:val="22"/>
              </w:rPr>
              <w:t>教師面</w:t>
            </w:r>
          </w:p>
        </w:tc>
        <w:tc>
          <w:tcPr>
            <w:tcW w:w="6804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C9" w:rsidRPr="00081804" w:rsidRDefault="003A28C9" w:rsidP="00DA6525">
            <w:pPr>
              <w:spacing w:line="240" w:lineRule="atLeast"/>
              <w:jc w:val="both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081804"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  <w:t>學生教學意見調查與教師類型的相關分析</w:t>
            </w:r>
          </w:p>
        </w:tc>
        <w:tc>
          <w:tcPr>
            <w:tcW w:w="2736" w:type="dxa"/>
            <w:tcBorders>
              <w:top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8C9" w:rsidRPr="00081804" w:rsidRDefault="003A28C9" w:rsidP="00DA6525">
            <w:pPr>
              <w:spacing w:line="24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081804"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  <w:t>教學發展中心</w:t>
            </w:r>
          </w:p>
        </w:tc>
      </w:tr>
      <w:tr w:rsidR="003A28C9" w:rsidRPr="00081804" w:rsidTr="003A28C9">
        <w:tc>
          <w:tcPr>
            <w:tcW w:w="945" w:type="dxa"/>
            <w:vMerge w:val="restart"/>
            <w:tcBorders>
              <w:left w:val="single" w:sz="4" w:space="0" w:color="5B9B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8C9" w:rsidRPr="00081804" w:rsidRDefault="003A28C9" w:rsidP="00DA6525">
            <w:pPr>
              <w:spacing w:line="240" w:lineRule="atLeast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sz w:val="22"/>
              </w:rPr>
            </w:pPr>
            <w:r w:rsidRPr="00081804">
              <w:rPr>
                <w:rFonts w:ascii="Times New Roman" w:eastAsia="標楷體" w:hAnsi="Times New Roman" w:cs="新細明體"/>
                <w:b/>
                <w:bCs/>
                <w:color w:val="000000" w:themeColor="text1"/>
                <w:sz w:val="22"/>
              </w:rPr>
              <w:t>學生面</w:t>
            </w:r>
          </w:p>
        </w:tc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C9" w:rsidRPr="00081804" w:rsidRDefault="003A28C9" w:rsidP="00DA6525">
            <w:pPr>
              <w:spacing w:line="240" w:lineRule="atLeast"/>
              <w:jc w:val="both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081804"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  <w:t>境外學生支持系統與學習表現分析</w:t>
            </w:r>
          </w:p>
        </w:tc>
        <w:tc>
          <w:tcPr>
            <w:tcW w:w="2736" w:type="dxa"/>
            <w:tcBorders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8C9" w:rsidRPr="00081804" w:rsidRDefault="003A28C9" w:rsidP="00DA6525">
            <w:pPr>
              <w:spacing w:line="24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081804"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  <w:t>國際事務處</w:t>
            </w:r>
          </w:p>
        </w:tc>
      </w:tr>
      <w:tr w:rsidR="003A28C9" w:rsidRPr="00081804" w:rsidTr="003A28C9">
        <w:tc>
          <w:tcPr>
            <w:tcW w:w="945" w:type="dxa"/>
            <w:vMerge/>
            <w:tcBorders>
              <w:left w:val="single" w:sz="4" w:space="0" w:color="5B9B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8C9" w:rsidRPr="00081804" w:rsidRDefault="003A28C9" w:rsidP="00DA6525">
            <w:pPr>
              <w:pStyle w:val="a3"/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C9" w:rsidRPr="00081804" w:rsidRDefault="003A28C9" w:rsidP="00DA6525">
            <w:pPr>
              <w:spacing w:line="240" w:lineRule="atLeast"/>
              <w:jc w:val="both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081804"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  <w:t>各院系學生跨系選修行為分析</w:t>
            </w:r>
          </w:p>
        </w:tc>
        <w:tc>
          <w:tcPr>
            <w:tcW w:w="2736" w:type="dxa"/>
            <w:tcBorders>
              <w:top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8C9" w:rsidRPr="00081804" w:rsidRDefault="003A28C9" w:rsidP="00DA6525">
            <w:pPr>
              <w:spacing w:line="24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081804"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  <w:t>教務處</w:t>
            </w:r>
          </w:p>
        </w:tc>
      </w:tr>
      <w:tr w:rsidR="003A28C9" w:rsidRPr="00081804" w:rsidTr="003A28C9">
        <w:tc>
          <w:tcPr>
            <w:tcW w:w="945" w:type="dxa"/>
            <w:vMerge/>
            <w:tcBorders>
              <w:left w:val="single" w:sz="4" w:space="0" w:color="5B9B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8C9" w:rsidRPr="00081804" w:rsidRDefault="003A28C9" w:rsidP="00DA6525">
            <w:pPr>
              <w:pStyle w:val="a3"/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C9" w:rsidRPr="00081804" w:rsidRDefault="003A28C9" w:rsidP="00DA6525">
            <w:pPr>
              <w:spacing w:line="240" w:lineRule="atLeast"/>
              <w:jc w:val="both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081804"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  <w:t>關於經濟、文化不利生就學輔助與學習表現之關係</w:t>
            </w:r>
          </w:p>
        </w:tc>
        <w:tc>
          <w:tcPr>
            <w:tcW w:w="2736" w:type="dxa"/>
            <w:tcBorders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8C9" w:rsidRPr="00081804" w:rsidRDefault="003A28C9" w:rsidP="00DA6525">
            <w:pPr>
              <w:spacing w:line="24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081804"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  <w:t>學生事務處</w:t>
            </w:r>
          </w:p>
        </w:tc>
      </w:tr>
      <w:tr w:rsidR="003A28C9" w:rsidRPr="00081804" w:rsidTr="003A28C9">
        <w:tc>
          <w:tcPr>
            <w:tcW w:w="945" w:type="dxa"/>
            <w:vMerge/>
            <w:tcBorders>
              <w:left w:val="single" w:sz="4" w:space="0" w:color="5B9B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8C9" w:rsidRPr="00081804" w:rsidRDefault="003A28C9" w:rsidP="00DA6525">
            <w:pPr>
              <w:pStyle w:val="a3"/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C9" w:rsidRPr="00081804" w:rsidRDefault="003A28C9" w:rsidP="00DA6525">
            <w:pPr>
              <w:spacing w:line="240" w:lineRule="atLeast"/>
              <w:jc w:val="both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081804"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  <w:t>學生退選／</w:t>
            </w:r>
            <w:proofErr w:type="gramStart"/>
            <w:r w:rsidRPr="00081804"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  <w:t>退修雙</w:t>
            </w:r>
            <w:proofErr w:type="gramEnd"/>
            <w:r w:rsidRPr="00081804"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  <w:t>主修、輔系及跨系所學分學程原因分析</w:t>
            </w:r>
          </w:p>
        </w:tc>
        <w:tc>
          <w:tcPr>
            <w:tcW w:w="2736" w:type="dxa"/>
            <w:tcBorders>
              <w:top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8C9" w:rsidRPr="00081804" w:rsidRDefault="003A28C9" w:rsidP="00DA6525">
            <w:pPr>
              <w:spacing w:line="24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081804"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  <w:t>通識教育中心</w:t>
            </w:r>
          </w:p>
        </w:tc>
      </w:tr>
      <w:tr w:rsidR="003A28C9" w:rsidRPr="00081804" w:rsidTr="003A28C9">
        <w:tc>
          <w:tcPr>
            <w:tcW w:w="945" w:type="dxa"/>
            <w:vMerge/>
            <w:tcBorders>
              <w:left w:val="single" w:sz="4" w:space="0" w:color="5B9B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8C9" w:rsidRPr="00081804" w:rsidRDefault="003A28C9" w:rsidP="00DA6525">
            <w:pPr>
              <w:pStyle w:val="a3"/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C9" w:rsidRPr="00081804" w:rsidRDefault="003A28C9" w:rsidP="00DA6525">
            <w:pPr>
              <w:spacing w:line="240" w:lineRule="atLeast"/>
              <w:jc w:val="both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081804"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  <w:t>本校畢業生流向調查之分析報告</w:t>
            </w:r>
          </w:p>
        </w:tc>
        <w:tc>
          <w:tcPr>
            <w:tcW w:w="2736" w:type="dxa"/>
            <w:tcBorders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8C9" w:rsidRPr="00081804" w:rsidRDefault="003A28C9" w:rsidP="00DA6525">
            <w:pPr>
              <w:spacing w:line="24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proofErr w:type="gramStart"/>
            <w:r w:rsidRPr="00081804"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  <w:t>師培中心</w:t>
            </w:r>
            <w:proofErr w:type="gramEnd"/>
          </w:p>
        </w:tc>
      </w:tr>
      <w:tr w:rsidR="003A28C9" w:rsidRPr="00081804" w:rsidTr="003A28C9">
        <w:tc>
          <w:tcPr>
            <w:tcW w:w="945" w:type="dxa"/>
            <w:vMerge w:val="restart"/>
            <w:tcBorders>
              <w:top w:val="single" w:sz="4" w:space="0" w:color="5B9BD5"/>
              <w:left w:val="single" w:sz="4" w:space="0" w:color="5B9B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8C9" w:rsidRPr="00081804" w:rsidRDefault="003A28C9" w:rsidP="00DA6525">
            <w:pPr>
              <w:spacing w:line="240" w:lineRule="atLeast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sz w:val="22"/>
              </w:rPr>
            </w:pPr>
            <w:r w:rsidRPr="00081804">
              <w:rPr>
                <w:rFonts w:ascii="Times New Roman" w:eastAsia="標楷體" w:hAnsi="Times New Roman" w:cs="新細明體"/>
                <w:b/>
                <w:bCs/>
                <w:color w:val="000000" w:themeColor="text1"/>
                <w:sz w:val="22"/>
              </w:rPr>
              <w:t>課程面</w:t>
            </w:r>
          </w:p>
        </w:tc>
        <w:tc>
          <w:tcPr>
            <w:tcW w:w="6804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C9" w:rsidRPr="00081804" w:rsidRDefault="003A28C9" w:rsidP="00DA6525">
            <w:pPr>
              <w:spacing w:line="240" w:lineRule="atLeast"/>
              <w:jc w:val="both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081804"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  <w:t>近三年開課率、學生來源與收支出之分析</w:t>
            </w:r>
          </w:p>
        </w:tc>
        <w:tc>
          <w:tcPr>
            <w:tcW w:w="2736" w:type="dxa"/>
            <w:tcBorders>
              <w:top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8C9" w:rsidRPr="00081804" w:rsidRDefault="003A28C9" w:rsidP="00DA6525">
            <w:pPr>
              <w:spacing w:line="24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081804"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  <w:t>進修推廣處</w:t>
            </w:r>
          </w:p>
        </w:tc>
      </w:tr>
      <w:tr w:rsidR="003A28C9" w:rsidRPr="00081804" w:rsidTr="003A28C9">
        <w:tc>
          <w:tcPr>
            <w:tcW w:w="945" w:type="dxa"/>
            <w:vMerge/>
            <w:tcBorders>
              <w:top w:val="single" w:sz="4" w:space="0" w:color="5B9BD5"/>
              <w:left w:val="single" w:sz="4" w:space="0" w:color="5B9B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8C9" w:rsidRPr="00081804" w:rsidRDefault="003A28C9" w:rsidP="00DA6525">
            <w:pPr>
              <w:pStyle w:val="a3"/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C9" w:rsidRPr="00081804" w:rsidRDefault="003A28C9" w:rsidP="00DA6525">
            <w:pPr>
              <w:spacing w:line="240" w:lineRule="atLeast"/>
              <w:jc w:val="both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081804"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  <w:t>各單位實行雙語課程成效之分析</w:t>
            </w:r>
          </w:p>
        </w:tc>
        <w:tc>
          <w:tcPr>
            <w:tcW w:w="2736" w:type="dxa"/>
            <w:tcBorders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8C9" w:rsidRPr="00081804" w:rsidRDefault="003A28C9" w:rsidP="00DA6525">
            <w:pPr>
              <w:spacing w:line="24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081804"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  <w:t>雙語教育推動辦公室</w:t>
            </w:r>
          </w:p>
        </w:tc>
      </w:tr>
      <w:tr w:rsidR="003A28C9" w:rsidRPr="00081804" w:rsidTr="003A28C9">
        <w:tc>
          <w:tcPr>
            <w:tcW w:w="945" w:type="dxa"/>
            <w:vMerge w:val="restart"/>
            <w:tcBorders>
              <w:top w:val="single" w:sz="4" w:space="0" w:color="5B9BD5"/>
              <w:left w:val="single" w:sz="4" w:space="0" w:color="5B9BD5"/>
              <w:bottom w:val="single" w:sz="4" w:space="0" w:color="5B9B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8C9" w:rsidRPr="00081804" w:rsidRDefault="003A28C9" w:rsidP="00DA6525">
            <w:pPr>
              <w:spacing w:line="240" w:lineRule="atLeast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sz w:val="22"/>
              </w:rPr>
            </w:pPr>
            <w:r w:rsidRPr="00081804">
              <w:rPr>
                <w:rFonts w:ascii="Times New Roman" w:eastAsia="標楷體" w:hAnsi="Times New Roman" w:cs="新細明體"/>
                <w:b/>
                <w:bCs/>
                <w:color w:val="000000" w:themeColor="text1"/>
                <w:sz w:val="22"/>
              </w:rPr>
              <w:t>行政面</w:t>
            </w:r>
          </w:p>
        </w:tc>
        <w:tc>
          <w:tcPr>
            <w:tcW w:w="6804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C9" w:rsidRPr="00081804" w:rsidRDefault="003A28C9" w:rsidP="00DA6525">
            <w:pPr>
              <w:spacing w:line="240" w:lineRule="atLeast"/>
              <w:jc w:val="both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081804"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  <w:t>無線網路分流後各區域效能分析</w:t>
            </w:r>
          </w:p>
        </w:tc>
        <w:tc>
          <w:tcPr>
            <w:tcW w:w="2736" w:type="dxa"/>
            <w:tcBorders>
              <w:top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8C9" w:rsidRPr="00081804" w:rsidRDefault="003A28C9" w:rsidP="00DA6525">
            <w:pPr>
              <w:spacing w:line="24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proofErr w:type="gramStart"/>
            <w:r w:rsidRPr="00081804"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  <w:t>計網中心</w:t>
            </w:r>
            <w:proofErr w:type="gramEnd"/>
          </w:p>
        </w:tc>
      </w:tr>
      <w:tr w:rsidR="003A28C9" w:rsidRPr="00081804" w:rsidTr="003A28C9">
        <w:tc>
          <w:tcPr>
            <w:tcW w:w="945" w:type="dxa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8C9" w:rsidRPr="00081804" w:rsidRDefault="003A28C9" w:rsidP="00DA6525">
            <w:pPr>
              <w:pStyle w:val="a3"/>
              <w:spacing w:line="240" w:lineRule="atLeas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C9" w:rsidRPr="00081804" w:rsidRDefault="003A28C9" w:rsidP="00DA6525">
            <w:pPr>
              <w:spacing w:line="240" w:lineRule="atLeast"/>
              <w:jc w:val="both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081804"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  <w:t>臺北市立大學運動代表隊表隊發展現況分析</w:t>
            </w:r>
            <w:r w:rsidRPr="00081804"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  <w:t>-</w:t>
            </w:r>
            <w:r w:rsidRPr="00081804"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  <w:t>參賽經費支援與成果</w:t>
            </w:r>
          </w:p>
        </w:tc>
        <w:tc>
          <w:tcPr>
            <w:tcW w:w="2736" w:type="dxa"/>
            <w:tcBorders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8C9" w:rsidRPr="00081804" w:rsidRDefault="003A28C9" w:rsidP="00DA6525">
            <w:pPr>
              <w:spacing w:line="24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081804"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  <w:t>體育室</w:t>
            </w:r>
          </w:p>
        </w:tc>
      </w:tr>
      <w:tr w:rsidR="003A28C9" w:rsidRPr="00081804" w:rsidTr="003A28C9">
        <w:tc>
          <w:tcPr>
            <w:tcW w:w="945" w:type="dxa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8C9" w:rsidRPr="00081804" w:rsidRDefault="003A28C9" w:rsidP="00DA6525">
            <w:pPr>
              <w:pStyle w:val="a3"/>
              <w:spacing w:line="240" w:lineRule="atLeas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C9" w:rsidRPr="00081804" w:rsidRDefault="003A28C9" w:rsidP="00DA6525">
            <w:pPr>
              <w:spacing w:line="240" w:lineRule="atLeast"/>
              <w:jc w:val="both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081804"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  <w:t>利用</w:t>
            </w:r>
            <w:r w:rsidRPr="00081804"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  <w:t>AI</w:t>
            </w:r>
            <w:r w:rsidRPr="00081804"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  <w:t>進行</w:t>
            </w:r>
            <w:r w:rsidRPr="00081804"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  <w:t xml:space="preserve"> IR </w:t>
            </w:r>
            <w:r w:rsidRPr="00081804"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  <w:t>資料倉儲化的可行性分析</w:t>
            </w:r>
          </w:p>
        </w:tc>
        <w:tc>
          <w:tcPr>
            <w:tcW w:w="2736" w:type="dxa"/>
            <w:tcBorders>
              <w:top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8C9" w:rsidRPr="00081804" w:rsidRDefault="003A28C9" w:rsidP="00DA6525">
            <w:pPr>
              <w:spacing w:line="24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081804"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  <w:t>AI</w:t>
            </w:r>
            <w:r w:rsidRPr="00081804"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  <w:t>辦公室</w:t>
            </w:r>
          </w:p>
        </w:tc>
      </w:tr>
      <w:tr w:rsidR="003A28C9" w:rsidRPr="00081804" w:rsidTr="003A28C9">
        <w:tc>
          <w:tcPr>
            <w:tcW w:w="945" w:type="dxa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8C9" w:rsidRPr="00081804" w:rsidRDefault="003A28C9" w:rsidP="00DA6525">
            <w:pPr>
              <w:pStyle w:val="a3"/>
              <w:spacing w:line="240" w:lineRule="atLeas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C9" w:rsidRPr="00081804" w:rsidRDefault="003A28C9" w:rsidP="00DA6525">
            <w:pPr>
              <w:spacing w:line="240" w:lineRule="atLeast"/>
              <w:jc w:val="both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081804"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  <w:t>近三年臺北市立大學圖書館電子資源採購與使用分析</w:t>
            </w:r>
          </w:p>
        </w:tc>
        <w:tc>
          <w:tcPr>
            <w:tcW w:w="2736" w:type="dxa"/>
            <w:tcBorders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8C9" w:rsidRPr="00081804" w:rsidRDefault="003A28C9" w:rsidP="00DA6525">
            <w:pPr>
              <w:spacing w:line="24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081804"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  <w:t>圖書館</w:t>
            </w:r>
          </w:p>
        </w:tc>
      </w:tr>
      <w:tr w:rsidR="003A28C9" w:rsidRPr="00081804" w:rsidTr="003A28C9">
        <w:tc>
          <w:tcPr>
            <w:tcW w:w="945" w:type="dxa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8C9" w:rsidRPr="00081804" w:rsidRDefault="003A28C9" w:rsidP="00DA6525">
            <w:pPr>
              <w:pStyle w:val="a3"/>
              <w:spacing w:line="240" w:lineRule="atLeas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C9" w:rsidRPr="00081804" w:rsidRDefault="003A28C9" w:rsidP="00DA6525">
            <w:pPr>
              <w:spacing w:line="240" w:lineRule="atLeast"/>
              <w:jc w:val="both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081804"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  <w:t>本校能源使用分析及節能改善實施措施</w:t>
            </w:r>
          </w:p>
        </w:tc>
        <w:tc>
          <w:tcPr>
            <w:tcW w:w="2736" w:type="dxa"/>
            <w:tcBorders>
              <w:top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8C9" w:rsidRPr="00081804" w:rsidRDefault="003A28C9" w:rsidP="00DA6525">
            <w:pPr>
              <w:spacing w:line="24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081804"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  <w:t>總務處</w:t>
            </w:r>
          </w:p>
        </w:tc>
      </w:tr>
    </w:tbl>
    <w:p w:rsidR="003A28C9" w:rsidRDefault="003A28C9" w:rsidP="003A28C9">
      <w:pPr>
        <w:rPr>
          <w:rFonts w:hint="eastAsia"/>
        </w:rPr>
      </w:pPr>
    </w:p>
    <w:sectPr w:rsidR="003A28C9" w:rsidSect="003A28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8C9"/>
    <w:rsid w:val="000611AD"/>
    <w:rsid w:val="00332950"/>
    <w:rsid w:val="003A28C9"/>
    <w:rsid w:val="00D3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A148F"/>
  <w15:chartTrackingRefBased/>
  <w15:docId w15:val="{A3992FBC-1E1A-494D-B491-38D5067F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標1"/>
    <w:basedOn w:val="a"/>
    <w:uiPriority w:val="34"/>
    <w:qFormat/>
    <w:rsid w:val="003A28C9"/>
    <w:pPr>
      <w:widowControl/>
      <w:suppressAutoHyphens/>
      <w:autoSpaceDN w:val="0"/>
      <w:ind w:left="480"/>
      <w:textAlignment w:val="baseline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教發中心-王士文</dc:creator>
  <cp:keywords/>
  <dc:description/>
  <cp:lastModifiedBy>教發中心-王士文</cp:lastModifiedBy>
  <cp:revision>1</cp:revision>
  <dcterms:created xsi:type="dcterms:W3CDTF">2024-11-29T03:42:00Z</dcterms:created>
  <dcterms:modified xsi:type="dcterms:W3CDTF">2024-11-29T03:43:00Z</dcterms:modified>
</cp:coreProperties>
</file>